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6B" w:rsidRPr="00B942E9" w:rsidRDefault="00302F6B" w:rsidP="00A87478">
      <w:pPr>
        <w:shd w:val="clear" w:color="auto" w:fill="FFFFFF"/>
        <w:tabs>
          <w:tab w:val="left" w:leader="dot" w:pos="3123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Załącznik 2</w:t>
      </w:r>
      <w:r w:rsidR="0079712A">
        <w:rPr>
          <w:rFonts w:ascii="Times New Roman" w:eastAsia="Times New Roman" w:hAnsi="Times New Roman"/>
          <w:sz w:val="24"/>
          <w:szCs w:val="24"/>
          <w:lang w:eastAsia="pl-PL"/>
        </w:rPr>
        <w:t xml:space="preserve">0 </w:t>
      </w:r>
      <w:bookmarkStart w:id="0" w:name="_GoBack"/>
      <w:bookmarkEnd w:id="0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Wzór umowy na udzielenie wsparcia finansowego</w:t>
      </w: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UMOWA NR …………</w:t>
      </w: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 xml:space="preserve">O UDZIELENIU WSPARCIA FINANSOWEGO </w:t>
      </w: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after="0" w:line="240" w:lineRule="auto"/>
        <w:ind w:right="1144" w:hanging="180"/>
        <w:jc w:val="center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Regionalnego Programu Operacyjnego </w:t>
      </w: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after="0" w:line="240" w:lineRule="auto"/>
        <w:ind w:right="1144" w:hanging="1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Województwa Warmińsko-Mazurskiego na lata  2014-2020</w:t>
      </w:r>
    </w:p>
    <w:p w:rsidR="00302F6B" w:rsidRPr="00B942E9" w:rsidRDefault="00302F6B" w:rsidP="00A8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Oś priorytetowa 10: 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Regionalny rynek pracy</w:t>
      </w:r>
    </w:p>
    <w:p w:rsidR="00302F6B" w:rsidRDefault="00302F6B" w:rsidP="00A8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10.3 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Rozwój samozatrudnienia</w:t>
      </w:r>
    </w:p>
    <w:p w:rsidR="00B942E9" w:rsidRPr="00B942E9" w:rsidRDefault="00B942E9" w:rsidP="00A8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302F6B" w:rsidRPr="00B942E9" w:rsidRDefault="00302F6B" w:rsidP="00A87478">
      <w:pPr>
        <w:shd w:val="clear" w:color="auto" w:fill="FFFFFF"/>
        <w:tabs>
          <w:tab w:val="left" w:leader="dot" w:pos="5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projekt: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„ </w:t>
      </w: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Masz pomysł – masz firmę II”</w:t>
      </w:r>
    </w:p>
    <w:p w:rsidR="00302F6B" w:rsidRPr="00B942E9" w:rsidRDefault="00302F6B" w:rsidP="00A8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współfinansowany ze </w:t>
      </w: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ś</w:t>
      </w: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rodków pochodzących z Europejskiego Funduszu Społecznego</w:t>
      </w:r>
    </w:p>
    <w:p w:rsidR="00485223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Nr Umowy z Instytucją Pośredniczącą</w:t>
      </w:r>
      <w:r w:rsidRPr="00B942E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o dofinansowanie projektu: </w:t>
      </w:r>
    </w:p>
    <w:p w:rsidR="00302F6B" w:rsidRPr="00B942E9" w:rsidRDefault="00302F6B" w:rsidP="004852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RPWM.10.03.00-28-009/15-00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zawarta w Pasłęku w dniu …………………………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pomiędzy: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Stowarzyszeniem „Centrum Rozwoju Ekonomicznego Pasłęka” -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zwanym dalej „Beneficjentem”,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Ul. Józefa Piłsudskiego 11A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14-400 Pasłęk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NIP 578-10-15-305</w:t>
      </w:r>
    </w:p>
    <w:p w:rsidR="00302F6B" w:rsidRPr="00B942E9" w:rsidRDefault="00302F6B" w:rsidP="00A87478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reprezentowanym przez: ………………………………………………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02F6B" w:rsidRPr="00B942E9" w:rsidRDefault="00302F6B" w:rsidP="00A87478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na podstawie pełnomocnictwa stanowiącego załącznik do umowy</w:t>
      </w:r>
    </w:p>
    <w:p w:rsidR="00302F6B" w:rsidRPr="00B942E9" w:rsidRDefault="00302F6B" w:rsidP="00A87478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302F6B" w:rsidRPr="00B942E9" w:rsidRDefault="00302F6B" w:rsidP="00A87478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&lt; pełne dane Uczestnika projektu &gt;, zwanym dalej „przedsiębiorcą”</w:t>
      </w:r>
    </w:p>
    <w:p w:rsidR="00302F6B" w:rsidRPr="00B942E9" w:rsidRDefault="00302F6B" w:rsidP="00A87478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Strony uzgodniły, co następuje: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1 - Przedmiot umowy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right="23" w:hanging="335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Przedmiotem niniejszej Umowy jest udzielenie przez Beneficjenta bezzwrotnego wsparcia finansowego w postaci środków finansowych na rozpoczęcie działalności gospodarczej.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hanging="33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Bezzwrotne wsparcie, polega na udzieleniu osobie fizycznej, która rozpoczęła działalność gospodarczą wsparcia kapitałowego ułatwiającego sfinansowanie pierwszych wydatków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inwestycyjnych umożliwiających funkcjonowanie nowopowstałego przedsiębiorstwa, zgodnie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 wnioskiem o udzielenie wsparcia finansowego wraz z biznesplanem, stanowiącym załącznik do niniejszej umowy.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udzielane jest w oparciu o zasadę </w:t>
      </w:r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Rozporządzeniem Ministra Infrastruktury i Rozwoju z dnia 2 lipca 2015 r. w sprawie udzielania pomocy de </w:t>
      </w:r>
      <w:proofErr w:type="spellStart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minimis</w:t>
      </w:r>
      <w:proofErr w:type="spellEnd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pomocy publicznej w ramach programów operacyjnych finansowych z Europejskiego Funduszu Społecznego na lata 2014-2020, zwanym dalej „rozporządzeniem”.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240" w:line="240" w:lineRule="auto"/>
        <w:ind w:left="358" w:right="23" w:hanging="335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otrzymuje wsparcie bezzwrotne na rozpoczęcie działalności gospodarczej na zasadach i warunkach określonych w niniejszej Umowie oraz załącznikach, które stanowią integralną część Umowy.</w:t>
      </w:r>
    </w:p>
    <w:p w:rsidR="00302F6B" w:rsidRPr="00B942E9" w:rsidRDefault="00302F6B" w:rsidP="0048522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240" w:line="240" w:lineRule="auto"/>
        <w:ind w:left="358" w:right="23" w:hanging="335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Przedsiębiorca przyjmuje środki finansowe na rozpoczęcie działalności i zobowiązuje się do ich wykorzystania zgodnie </w:t>
      </w:r>
      <w:r w:rsidR="008F7F60"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harmonogram rzeczowo – finansowym inwestycji zawartym w biznesplanie załączonym do wniosku przedsiębiorcy o nr ……………….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, stanowiącym załącznik do niniejszej umowy,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zaakceptowanym przez Beneficjenta.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ponosi wyłączną odpowiedzialność za szkody wyrządzone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br/>
        <w:t>wobec osób trzecich w związku z realizowaną inwestycją.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Przedsiębiorca zobowiązany jest do prowadzenia działalności gospodarczej przez okres co najmniej 12 m-</w:t>
      </w:r>
      <w:proofErr w:type="spellStart"/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cy</w:t>
      </w:r>
      <w:proofErr w:type="spellEnd"/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 od dnia faktycznego rozpoczęcia działalności gospodarczej, zgodnie z aktualnym wpisem do </w:t>
      </w:r>
      <w:proofErr w:type="spellStart"/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CEiDG</w:t>
      </w:r>
      <w:proofErr w:type="spellEnd"/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 lub KRS.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hAnsi="Times New Roman"/>
          <w:spacing w:val="-13"/>
          <w:sz w:val="24"/>
          <w:szCs w:val="24"/>
        </w:rPr>
      </w:pP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Przedsiębiorca, który na etapie rekrutacji i biznes planu wykazał w formularzu rekrutacyjnym wraz z oświadczeniami że zatrudni pracownika, zobowiązany jest do zatrudnienia wskazanej ilości pracowników na umowę o pracę najpóźniej w terminie do 11 miesiąca prowadzenia działalności gospodarczej. 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="240" w:after="24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 – Finansowanie wsparcia bezzwrotnego i płatno</w:t>
      </w: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ś</w:t>
      </w: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ci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Całkowite  wydatki  inwestycyjne wynoszą brutto…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  zł </w:t>
      </w:r>
      <w:r w:rsidRPr="00B942E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(słownie: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… zł</w:t>
      </w:r>
      <w:r w:rsidRPr="00B942E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).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Całkowita kwota środków finansowych na rozpoczęcie działalności gospodarczej wynosi nie  więcej  niż … zł (słownie: …… zł),  co  stanowi  100 %  całkowitych  wydatków </w:t>
      </w:r>
      <w:r w:rsidRPr="00B942E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inwestycyjnych</w:t>
      </w:r>
      <w:r w:rsidRPr="00B942E9"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pl-PL"/>
        </w:rPr>
        <w:footnoteReference w:customMarkFollows="1" w:id="2"/>
        <w:t>3</w:t>
      </w:r>
      <w:r w:rsidRPr="00B942E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.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Beneficjent wypłaci przedsiębiorcy kwotę środków, o której mowa w ust. 2 w jednej transzy w terminie 14 dni od dnia podpisania przedmiotowej umowy.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Kwota o której mowa w ust. 1 i 2 może ulec obniżeniu po końcowym rozliczeniu inwestycji.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Wydatkowanie środków musi być realizowane przez przedsiębiorcę zgodnie z przepisami ustawy z dnia 2 lipca 2004 roku o swobodzie działalności gospodarczej (Dz. U. z 2007 r. Nr 155, poz. 1095 z </w:t>
      </w:r>
      <w:proofErr w:type="spellStart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oraz zgodnie z przepisami ustawy z dnia 29 stycznia 2004 r. prawo zamówień publicznych (tekst jednolity, Dz. U. z 2013 r., poz. 907z </w:t>
      </w:r>
      <w:proofErr w:type="spellStart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7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Beneficjent w dniu podpisania niniejszej Umowy zobowiązany jest wystawić przedsiębiorcy zaświadczenie o udzielonej pomocy </w:t>
      </w:r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ze wzorem określonym w załączniku do Rozporządzenia Rady Ministrów z dnia 24 października 2014r. </w:t>
      </w:r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zmieniającego Rozporządzenie sprawie zaświadczeń o pomocy de</w:t>
      </w:r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i pomocy de </w:t>
      </w:r>
      <w:proofErr w:type="spellStart"/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 </w:t>
      </w:r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rolnictwie lub rybołówstwie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(Dz. U. z 2014r., poz. 1550).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15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Przedsiębiorca zobowiązany jest przechowywać dokumentację związaną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 otrzymaną dotacją przez okres 10 lat, licząc od dnia podpisania niniejszej Umowy.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15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płatności będą dokonywane przez Beneficjenta w PLN na rachunek przedsiębiorcy prowadzony w złotych polskich.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Płatności będą dokonywane na rachunek bankowy Przedsiębiorcy nr …. prowadzony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banku …......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Odsetki naliczone na rachunku bankowym Przedsiębiorcy, o którym mowa w ust. 7 mogą być wykorzystane tylko w celach, o których mowa w § 1 ust. 2.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3 - Okres wydatkowania środków na rozwój przedsiębiorczości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2"/>
          <w:sz w:val="24"/>
          <w:szCs w:val="24"/>
          <w:lang w:eastAsia="pl-PL"/>
        </w:rPr>
        <w:t>1.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  <w:t>Okres realizacji inwestycji objętej środkami finansowymi  na rozwój przedsiębiorczości ustala się następująco:</w:t>
      </w:r>
    </w:p>
    <w:p w:rsidR="00302F6B" w:rsidRPr="00B942E9" w:rsidRDefault="00302F6B" w:rsidP="00A87478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4541"/>
        </w:tabs>
        <w:autoSpaceDE w:val="0"/>
        <w:autoSpaceDN w:val="0"/>
        <w:adjustRightInd w:val="0"/>
        <w:spacing w:before="200" w:after="0" w:line="240" w:lineRule="auto"/>
        <w:contextualSpacing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rozpoczęcie realizacji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>r.</w:t>
      </w:r>
    </w:p>
    <w:p w:rsidR="00302F6B" w:rsidRPr="00B942E9" w:rsidRDefault="00302F6B" w:rsidP="00A87478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before="200" w:after="0" w:line="240" w:lineRule="auto"/>
        <w:contextualSpacing/>
        <w:rPr>
          <w:rFonts w:ascii="Times New Roman" w:eastAsia="Times New Roman" w:hAnsi="Times New Roman"/>
          <w:spacing w:val="-9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zakończenie rzeczowe realizacji inwestycji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>r.</w:t>
      </w:r>
    </w:p>
    <w:p w:rsidR="00302F6B" w:rsidRPr="00B942E9" w:rsidRDefault="00302F6B" w:rsidP="00A87478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/>
          <w:spacing w:val="-9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>rozliczenie inwestycji – Przedsiębiorca zobowiązany  jest do rozliczenia inwestycji w terminie 30 dni kalendarzowych od zakończenia rzeczowej realizacji inwestycji określonej § 3 ust..1 pkt. 2, tj. do dnia ………………….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zobowiązany jest niezwłocznie powiadomić Beneficjenta o wszelkich okolicznościach, mogących zakłócić lub opóźnić realizację inwestycji.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Termin zakończenia realizacji inwestycji określony w ust. 1 pkt 2 może zostać przedłużony na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uzasadniony wniosek przedsiębiorcy, złożony nie później niż w terminie 14 dni przed dniem, w którym zmiana umowy w tym zakresie ma wejść w życie.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>D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o wniosku, o którym mowa w ust. 3 przedsiębiorca zobowiązany jest dołączyć dokumentację niezbędną do jego prawidłowej oceny.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może zawiesić realizację inwestycji, w przypadku zaistnienia okoliczności uniemożliwiających lub zagrażających jej dalszej realizacji.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 przypadku zaistnienia okoliczności, o których mowa w ust. 5 przedsiębiorca zobowiązany jest niezwłocznie powiadomić o tym Beneficjenta oraz przedstawić wszelkie niezbędne informacje w tym zakresie.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 przypadku zaistnienia okoliczności, o których mowa w ust. 5, Beneficjent może rozwiązać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Umowę zgodnie z § 7.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nie rozwiązania przez Beneficjenta Umowy, na zasadach o których mowa w ust. 7, przedsiębiorca jest uprawniony do wznowienia realizacji inwestycji po ustaniu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okoliczności, o których mowa w ust. 5, po uprzednim zawiadomieniu o tym fakcie Beneficjenta.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ind w:left="900" w:hanging="90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4 - Postanowienia szczegółowe dotycz</w:t>
      </w: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 wypłaty i rozliczenia środków finansowych na rozwój przedsiębiorczości</w:t>
      </w:r>
    </w:p>
    <w:p w:rsidR="00302F6B" w:rsidRPr="00B942E9" w:rsidRDefault="00302F6B" w:rsidP="00A8747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 w:after="240" w:line="240" w:lineRule="auto"/>
        <w:ind w:left="425" w:right="11" w:hanging="425"/>
        <w:contextualSpacing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zobowiązuje się realizować inwestycję będącą przedmiotem Biznesplanu, w zakresie zaakceptowanym przez uprawnionego przedstawiciela Beneficjenta, z najwyższym stopniem staranności, w sposób zapewniający uzyskanie jak najlepszych wyników i z dbałością wymaganą przez najlepszą praktykę w danej dziedzinie oraz zgodnie z niniejszą Umową.</w:t>
      </w:r>
    </w:p>
    <w:p w:rsidR="00302F6B" w:rsidRPr="00B942E9" w:rsidRDefault="00302F6B" w:rsidP="00A8747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Warunkiem wypłaty środków, o których mowa w § 2 ust. 2 jest:</w:t>
      </w:r>
    </w:p>
    <w:p w:rsidR="00302F6B" w:rsidRPr="00B942E9" w:rsidRDefault="00302F6B" w:rsidP="00A87478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uczestniczenie i ukończenie przez uczestnika projektu szkolenia grupowego realizowanego przez Beneficjenta w ramach projektu (wymagana frekwencja na poziomie 80% łącznej liczby godzin)*,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*nie dotyczy uczestników projektu, którzy ukończyli wsparcie szkoleniowe realizowane w projekcie w ramach Działania 6.2. POKL, 8.1.2 POKL, 10.3 i 10.5 RPO </w:t>
      </w:r>
      <w:proofErr w:type="spellStart"/>
      <w:r w:rsidRPr="00B942E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WiM</w:t>
      </w:r>
      <w:proofErr w:type="spellEnd"/>
      <w:r w:rsidRPr="00B942E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lub ukończyli szkolenie z zakresu prowadzenia działalności gospodarczej organizowane przez  powiatowy urząd pracy w ciągu  ostatnich 3 lat</w:t>
      </w:r>
    </w:p>
    <w:p w:rsidR="00302F6B" w:rsidRPr="00B942E9" w:rsidRDefault="00302F6B" w:rsidP="00A87478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dostarczenie kompletnych dokumentów rejestrowych firmy – kopie potwierdzone za zgodność z oryginałem (wpis do CEIDG/wydruk ze strony internetowej CEIDG, potwierdzenie nadania numeru REGON i NIP, dokument poświadczający zgłoszenie do ZUS, dokumenty potwierdzające posiadanie rachunku bankowego) </w:t>
      </w:r>
    </w:p>
    <w:p w:rsidR="00302F6B" w:rsidRPr="00B942E9" w:rsidRDefault="00302F6B" w:rsidP="00A87478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wniesienie przez uczestnika projektu w terminie do ……………….. zabezpieczenia w postaci </w:t>
      </w:r>
      <w:r w:rsidR="00456F0F"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obligatoryjnie: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weksel własny in blanco </w:t>
      </w:r>
      <w:r w:rsidR="00456F0F" w:rsidRPr="00B942E9">
        <w:rPr>
          <w:rFonts w:ascii="Times New Roman" w:eastAsia="Times New Roman" w:hAnsi="Times New Roman"/>
          <w:sz w:val="24"/>
          <w:szCs w:val="24"/>
          <w:lang w:eastAsia="pl-PL"/>
        </w:rPr>
        <w:t>oraz dodatkowo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………. opiewającego na kwotę środków ……………., o której mowa w § 2 ust. 2 przy czym  zabezpieczenie to zwracane jest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przedsiębiorcy po zakończeniu realizacji przedsięwzięcia i zatwierdzeniu końcowego rozliczenia wydatków przez Beneficjenta,</w:t>
      </w:r>
      <w:r w:rsidRPr="00B942E9">
        <w:rPr>
          <w:rFonts w:ascii="Times New Roman" w:eastAsia="Times New Roman" w:hAnsi="Times New Roman"/>
          <w:color w:val="FF0000"/>
          <w:spacing w:val="-1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 wcześniej jednak niż po 12 miesiącach od dnia podpisania umowy na udzielenie wsparcia finansowego.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="200"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3.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  <w:t>Warunkiem rozliczenia wsparcia bezzwrotnego na rozpoczęcie działalności gospodarczej w terminie wskazanym w §3 ust. 1 pkt. 3 jest: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zrealizowanie inwestycji objętej dotacją, zgodnie ze </w:t>
      </w:r>
      <w:r w:rsidRPr="00B942E9">
        <w:rPr>
          <w:rFonts w:ascii="Times New Roman" w:hAnsi="Times New Roman"/>
          <w:sz w:val="24"/>
          <w:szCs w:val="24"/>
        </w:rPr>
        <w:t>harmonogramem rzeczowo – finansowym inwestycji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złożenie zestawienia poniesionych wydatków inwestycyjnych</w:t>
      </w:r>
      <w:r w:rsidRPr="00B942E9"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eastAsia="pl-PL"/>
        </w:rPr>
        <w:footnoteReference w:customMarkFollows="1" w:id="3"/>
        <w:t>4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, których zakup został dokonany ze wsparcia finansowego wraz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 oświadczeniem o dokonaniu zakupu towarów lub usług zgodnie z biznesplanem.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Wszystkie płatności dokonywane w ramach umowy o udzielenie wsparcia finansowego powinny być dokonywane w formie bezgotówkowej (</w:t>
      </w:r>
      <w:r w:rsidRPr="00B942E9">
        <w:rPr>
          <w:rFonts w:ascii="Times New Roman" w:eastAsia="Times New Roman" w:hAnsi="Times New Roman"/>
          <w:spacing w:val="-2"/>
          <w:sz w:val="24"/>
          <w:szCs w:val="24"/>
        </w:rPr>
        <w:t>w tym kartą płatniczą)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 konta Przedsiębiorcy. </w:t>
      </w:r>
      <w:r w:rsidRPr="00B942E9">
        <w:rPr>
          <w:rFonts w:ascii="Times New Roman" w:eastAsia="Times New Roman" w:hAnsi="Times New Roman"/>
          <w:spacing w:val="-2"/>
          <w:sz w:val="24"/>
          <w:szCs w:val="24"/>
        </w:rPr>
        <w:t>Transakcje zawierane z innym podmiotem od kwoty 15.000,00 zł i wzwyż należy obligatoryjnie dokonać w formie bezgotówkowej (w tym kartą płatniczą) z konta przedsiębiorcy przedstawionego w Umowie o dofinansowanie.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przez Beneficjenta kontroli na miejscu realizacji inwestycji w celu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zbadania czy inwestycja została zrealizowana zgodnie z </w:t>
      </w:r>
      <w:r w:rsidRPr="00B942E9">
        <w:rPr>
          <w:rFonts w:ascii="Times New Roman" w:hAnsi="Times New Roman"/>
          <w:sz w:val="24"/>
          <w:szCs w:val="24"/>
        </w:rPr>
        <w:t>biznesplan</w:t>
      </w:r>
      <w:r w:rsidR="00B942E9">
        <w:rPr>
          <w:rFonts w:ascii="Times New Roman" w:hAnsi="Times New Roman"/>
          <w:sz w:val="24"/>
          <w:szCs w:val="24"/>
        </w:rPr>
        <w:t>em</w:t>
      </w:r>
      <w:r w:rsidRPr="00B942E9">
        <w:rPr>
          <w:rFonts w:ascii="Times New Roman" w:hAnsi="Times New Roman"/>
          <w:sz w:val="24"/>
          <w:szCs w:val="24"/>
        </w:rPr>
        <w:t xml:space="preserve"> załączonym do wniosku przedsiębiorcy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 § 1 ust. 5, w zakresie zaakceptowanym przez Beneficjenta.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akceptacja przez Beneficjenta przekazanego przez przedsiębiorcę zestawienia poniesionych wydatków inwestycyjnych potwierdzającego prawidłową realizację inwestycji, zgodnie z harmonogramem rzeczowo-finansowym inwestycji.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dostarczenia w terminie 10 dni od momentu zatrudnienia pracownika/ów do biura Stowarzyszenia oświadczenia i druku ZUS ZUA potwierdzającego zgłoszenie pracownika/ów do ZUS. – dotyczy przedsiębiorców którzy zadeklarowali zatrudnienie na etapie rekrutacji i biznes planu.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zwrotu przez Przedsiębiorcę niewykorzystanych środków.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1134" w:right="14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5" w:right="11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na etapie kontroli może żądać od Przedsiębiorcy dokumentów dotyczących zakupionych towarów i/lub usług zgodnych z zapisami zatwierdzonego Biznesplanu.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Kopie wszystkich dokumentów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muszą być potwierdzone przez Przedsiębiorcę za zgodność z oryginałem przez opatrzenie każdej strony klauzulą „za zgodność z oryginałem”, aktualną datą, nazwą miejscowości oraz własnoręcznym podpisem przedsiębiorcy lub opatrzenie pierwszej strony dokumentu napisem „za zgodność z oryginałem od strony … do strony … z aktualną datą, nazwą miejscowością oraz własnoręcznym podpisem Przedsiębiorcy. 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5"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 trakcie kontroli Przedsiębiorca zobowiązany jest: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przedstawić zakupione zgodnie z biznes planem wszystkie towary,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przedstawić do wglądu dokumenty umożliwiające m.in. ocenę parametrów jakościowych opisanych w biznes planie w tym m.in.: potwierdzenia zapłaty (wyciągi bankowe), ewidencj</w:t>
      </w:r>
      <w:r w:rsidR="00012D98">
        <w:rPr>
          <w:rFonts w:ascii="Times New Roman" w:eastAsia="Times New Roman" w:hAnsi="Times New Roman"/>
          <w:sz w:val="24"/>
          <w:szCs w:val="24"/>
          <w:lang w:eastAsia="pl-PL"/>
        </w:rPr>
        <w:t>e środków trwałych, specyfikację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techniczną sprzętu, gwarancję, licencję i inne o które poprosi Beneficjent,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udostępnić pomieszczenie do celów kontroli,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umożliwić dokonanie dokumentacji fotograficznej przez Beneficjenta w trakcie kontroli,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um</w:t>
      </w:r>
      <w:r w:rsidR="00B942E9">
        <w:rPr>
          <w:rFonts w:ascii="Times New Roman" w:eastAsia="Times New Roman" w:hAnsi="Times New Roman"/>
          <w:sz w:val="24"/>
          <w:szCs w:val="24"/>
          <w:lang w:eastAsia="pl-PL"/>
        </w:rPr>
        <w:t>ożliwić sprawdzenie prawidłowości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wykonania umowy, a w szczególności fakt prowadzenia działalności gospodarczej oraz wykorzystanie zakupionych towarów lub usług zgodnie z chara</w:t>
      </w:r>
      <w:r w:rsidR="00B942E9">
        <w:rPr>
          <w:rFonts w:ascii="Times New Roman" w:eastAsia="Times New Roman" w:hAnsi="Times New Roman"/>
          <w:sz w:val="24"/>
          <w:szCs w:val="24"/>
          <w:lang w:eastAsia="pl-PL"/>
        </w:rPr>
        <w:t>kterem prowadzonej działalności,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Przedstawić umowę o pracę zatrudnionego pracownika – dotyczy Przedsiębiorców zobowiązanych do zatrudnienia pracowni</w:t>
      </w:r>
      <w:r w:rsidR="00B942E9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a, którzy na etapie </w:t>
      </w:r>
      <w:r w:rsidR="004E0D26" w:rsidRPr="00B942E9">
        <w:rPr>
          <w:rFonts w:ascii="Times New Roman" w:eastAsia="Times New Roman" w:hAnsi="Times New Roman"/>
          <w:sz w:val="24"/>
          <w:szCs w:val="24"/>
          <w:lang w:eastAsia="pl-PL"/>
        </w:rPr>
        <w:t>rekrutacji, doradztwa biznesowego oraz biznes planu zadeklarowali zatrudnienie pracownika.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5"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stwierdzenia braków formalnych w złożonym zestawieniu poniesionych wydatków inwestycyjnych, o którym mowa w ust. 3 pkt 2 Beneficjent wzywa przedsiębiorcę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do jego uzupełnienia lub złożenia dodatkowych wyjaśnień w wyznaczonym terminie.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Niezłożenie przez przedsiębiorcę wyjaśnień o których mowa w ust. 5 lub nie usunięcie braków powoduje rozwiązanie niniejszej umowy</w:t>
      </w:r>
      <w:r w:rsidR="004975B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 przypadku likwidacji lub zawieszenia przez przedsiębiorcę działalności gospodarczej, przedsiębiorca ma</w:t>
      </w: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obowiązek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poinformowania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Beneficjenta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tych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okolicznościach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ich wystąpienia.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o którym mowa w ust. 7 przedsiębiorca zobowiązany jest zwrócić otrzymane środki finansowe na rozwój działalności (wraz z odsetkami ustawowymi liczonymi od dnia przekazania środków przedsiębiorcy na rachunek bankowy Beneficjenta nr …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prowadzony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 banku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…..w terminie 7 dni od dnia poinformowania Beneficjenta o likwidacji lub zawieszeniu działalności.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 przypadku, gdy opóźnienie w przekazywaniu płatności wynika z przyczyn niezależnych od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Beneficjenta, przedsiębiorcy nie przysługuje prawo domagania się odsetek za opóźnioną płatność.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wystąpienia opóźnień w przekazywaniu płatności, o których mowa w ust. 10, przekraczających 14 dni, Beneficjent zobowiązany jest niezwłocznie poinformować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przedsiębiorcę, w formie pisemnej, o przyczynach opóźnień i prognozie przekazania płatności.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0"/>
          <w:sz w:val="24"/>
          <w:szCs w:val="24"/>
          <w:lang w:eastAsia="pl-PL"/>
        </w:rPr>
        <w:t>Przedsiębiorca zobowiązany jest przedłożyć Beneficjentowi na jego żądanie i w terminie przez niego ustalonym dokumenty potwierdzające fakt prowadzenia przez siebie działalności gospodarczej, w postaci oryginałów/kserokopii potwierdzonych za zgodność z oryginałem zaświadczeń z Urzędu Skarbowego, ZUS oraz inne dokumenty, na podstawie których możliwe jest zweryfikowanie czy Przedsiębiorca prowadzi działalność.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5 - Obowiązki kontrolne</w:t>
      </w:r>
    </w:p>
    <w:p w:rsidR="00302F6B" w:rsidRPr="00B942E9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jest zobowiązany poddać się kontroli uprawnionych organów w zakresie prawidłowości wydatkowania bezzwrotnego wsparcia.</w:t>
      </w:r>
    </w:p>
    <w:p w:rsidR="00302F6B" w:rsidRPr="00B942E9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Beneficjent przynajmniej dwukrotnie dokonuje kontroli działalności gospodarczej prowadzonej przez Przedsiębiorcę w okresie 12 miesięcy od dnia faktycznego rozpoczęcia działalności gospodarczej, tj. w szczególności:</w:t>
      </w:r>
    </w:p>
    <w:p w:rsidR="00302F6B" w:rsidRPr="00B942E9" w:rsidRDefault="00302F6B" w:rsidP="00A87478">
      <w:pPr>
        <w:widowControl w:val="0"/>
        <w:shd w:val="clear" w:color="auto" w:fill="FFFFFF"/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- czy Przedsiębiorca faktycznie prowadzi działalność gospodarczą;</w:t>
      </w:r>
    </w:p>
    <w:p w:rsidR="00302F6B" w:rsidRPr="00B942E9" w:rsidRDefault="00302F6B" w:rsidP="00A87478">
      <w:pPr>
        <w:widowControl w:val="0"/>
        <w:shd w:val="clear" w:color="auto" w:fill="FFFFFF"/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- czy działalność prowadzona jest zgodnie z zatwierdzonym biznesplanem;</w:t>
      </w:r>
    </w:p>
    <w:p w:rsidR="00302F6B" w:rsidRPr="00B942E9" w:rsidRDefault="00302F6B" w:rsidP="00A87478">
      <w:pPr>
        <w:widowControl w:val="0"/>
        <w:shd w:val="clear" w:color="auto" w:fill="FFFFFF"/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- wykorzystanie przez niego zakupionych towarów lub usług zgodnie z charakterem prowadzonej działalności, w tym z biznesplanem. W szczególności Przedsiębiorca powinien posiadać sprzęt i wyposażenie zakupione z otrzymanych środków i wykazane w rozliczeniu. </w:t>
      </w:r>
    </w:p>
    <w:p w:rsidR="00302F6B" w:rsidRPr="00B942E9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Jeżeli na podstawie czynności kontrolnych przeprowadzonych przez uprawnione organy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stwierdzone, że przedsiębiorca wykorzystał całość lub część bezzwrotnego wsparcia niezgodnie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 przeznaczeniem,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bez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zachowania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odpowiednich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procedur lub pobrał całość lub część dotacji w sposób nienależny albo w nadmiernej wysokości,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zobowiązany jest on do zwrotu tych środków odpowiednio w całości lub w części wraz z odsetkami w wysokości określonej jak dla zaległości podatkowych, w terminie i na rachunek wskazany przez Beneficjenta lub inny podmiot, o którym mowa w ust.1.</w:t>
      </w:r>
    </w:p>
    <w:p w:rsidR="00302F6B" w:rsidRPr="00B942E9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od dotacji wykorzystanej niezgodnie z przeznaczeniem, bez zachowania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odpowiednich procedur lub pobranej w sposób nienależny albo w nadmiernej wysokości,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o których mowa w ust. 2, są naliczane od dnia przekazania nieprawidłowo wykorzystanych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lub pobranych środków finansowych na rozwój przedsiębiorczości.</w:t>
      </w:r>
    </w:p>
    <w:p w:rsidR="00302F6B" w:rsidRPr="00B942E9" w:rsidRDefault="00302F6B" w:rsidP="00A87478">
      <w:pPr>
        <w:numPr>
          <w:ilvl w:val="0"/>
          <w:numId w:val="8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 przypadku gdy w ramach kontroli stwierdzone zostanie, iż przedsiębiorca nie posiada towarów, które wykazał w rozliczeniu, a które nabył w celu zużycia w ramach prowadzonej działalności gospodarczej (np. materiały zużyte w celu świadczenia usług) lub w celu dalszej sprzedaży, uczestnik powinien wykazać przychód z tytułu świadczonych usług lub sprzedaży towarów bądź też w inny sposób uzasadnić fakt nieposiadania zakupionych towarów.</w:t>
      </w:r>
    </w:p>
    <w:p w:rsidR="00302F6B" w:rsidRPr="00B942E9" w:rsidRDefault="00302F6B" w:rsidP="00A8747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11"/>
          <w:sz w:val="24"/>
          <w:szCs w:val="24"/>
          <w:lang w:eastAsia="pl-PL"/>
        </w:rPr>
        <w:t>§ 6 - Zmiana umowy</w:t>
      </w:r>
    </w:p>
    <w:p w:rsidR="00302F6B" w:rsidRPr="00B942E9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zmiany Umowy, wymagają aneksu w formie pisemnej, pod rygorem nieważności,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 zastrzeżeniem ust. 4 i 5.</w:t>
      </w:r>
    </w:p>
    <w:p w:rsidR="00302F6B" w:rsidRPr="00B942E9" w:rsidRDefault="00302F6B" w:rsidP="00A87478">
      <w:pPr>
        <w:shd w:val="clear" w:color="auto" w:fill="FFFFFF"/>
        <w:tabs>
          <w:tab w:val="left" w:pos="426"/>
        </w:tabs>
        <w:spacing w:after="240" w:line="240" w:lineRule="auto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Jeżeli wniosek o zmianę Umowy pochodzi od Przedsiębiorcy, musi on przedstawić ten wniosek Beneficjentowi nie później niż w terminie 30 dni przed dniem, w którym zmiana ta powinna wejść w życie. Wniosek o zmianę, o którym mowa w zdaniu pierwszym musi zostać rozpatrzony przez Beneficjenta w terminie 14 dni roboczych od dnia jego otrzymania.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Zasada, o której mowa w ust.2 nie dotyczy sytuacji, gdy niezachowanie terminu, o którym mowa w ust. 2 nastąpi z przyczyn niezależnych od przedsiębiorcy lub została zaakceptowana przez Beneficjenta.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D26" w:rsidRPr="00B942E9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Zmiany dotyczące przesunięć pomiędzy poszczególnymi pozycjami wydatków ujętych w zaakceptowanym przez Beneficjenta harmonogramie rzeczowo-finansowym inwestycji wymagają uzyskania pisemnej zgody Stowarzyszenia „CREP” oraz sporządzenia aneksu do umowy. Po podpisaniu aneksu Przeds</w:t>
      </w:r>
      <w:r w:rsidR="004E0D26"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iębiorca może wprowadzić zmiany. </w:t>
      </w:r>
    </w:p>
    <w:p w:rsidR="00302F6B" w:rsidRPr="00B942E9" w:rsidRDefault="00302F6B" w:rsidP="004E0D26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Obowiązki i prawa wynikające z umowy oraz związane z nią płatności nie mogą być w żadnym wypadku przenoszone na rzecz osoby trzeciej.</w:t>
      </w:r>
    </w:p>
    <w:p w:rsidR="004E0D26" w:rsidRPr="00B942E9" w:rsidRDefault="004E0D26" w:rsidP="004E0D26">
      <w:pPr>
        <w:shd w:val="clear" w:color="auto" w:fill="FFFFFF"/>
        <w:tabs>
          <w:tab w:val="left" w:pos="426"/>
        </w:tabs>
        <w:spacing w:before="12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pl-PL"/>
        </w:rPr>
        <w:t>§ 7 - Rozwi</w:t>
      </w:r>
      <w:r w:rsidRPr="00B942E9"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>ą</w:t>
      </w:r>
      <w:r w:rsidRPr="00B942E9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pl-PL"/>
        </w:rPr>
        <w:t>zanie umowy</w:t>
      </w:r>
    </w:p>
    <w:p w:rsidR="00302F6B" w:rsidRPr="00B942E9" w:rsidRDefault="00302F6B" w:rsidP="00A874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120" w:line="240" w:lineRule="auto"/>
        <w:ind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może rozwiązać umowę bez wypowiedzenia w każdym momencie, z zastrzeżeniem ust. 3.</w:t>
      </w:r>
    </w:p>
    <w:p w:rsidR="00302F6B" w:rsidRPr="00B942E9" w:rsidRDefault="00302F6B" w:rsidP="00A874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0" w:after="120" w:line="240" w:lineRule="auto"/>
        <w:ind w:right="10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Beneficjent może wypowiedzieć umowę ze skutkiem natychmiastowym i bez wypłaty jakichkolwiek odszkodowań, gdy przedsiębiorca: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wypełni, bez usprawiedliwienia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jednego ze swych zobowiązań i po otrzymaniu pisemnego upomnienia nadal ich nie wypełnia lub nie przedstawi w okre</w:t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>sie 30 dni stosownych wyjaśnień,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zawiesi działalność lub zaprzestanie prowadzenia działalności w okresie 12 miesięcy od dnia faktycznego rozpoczęcia jej prowadzenia</w:t>
      </w:r>
      <w:r w:rsidRPr="00B942E9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4"/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zmieni swoją formę prawną, chyba że wcześniej zostanie podpisany </w:t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>aneks dopuszczający taką zmianę,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przedstawi fałszywe lub niepełne oświadczenia w celu uzyskania dotacji;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dopuści się nieprawidłowości finansowych,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 będzie prowadził działalności gospodarczej przez 12 miesięcy od dnia podpisania umowy i na zakończenie tego okresu nie przedstawi dokumentów potwierdzających fakt prowadzenia działalności (zaświadczenie o niezaleganiu z ZUS i US oraz aktualny wpis do CEIDG- wydruk ze strony internetowej CEIDG, oświadczenie o zatrudnieniu pracownika)</w:t>
      </w:r>
      <w:r w:rsidR="004975B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zmieni adres prowadzenia działalności gospodarczej bez poinformowania o tym Beneficjenta i podpisania stosownego aneksu.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 zatrudni pracowników na umowę o prace – dotyczy Przedsiębiorców, którzy na etapie rekrutacji i doradztwa biznesowego zadeklarowali zatrudnienie pracownika.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Lines="114" w:before="273" w:after="0" w:line="240" w:lineRule="auto"/>
        <w:ind w:left="360" w:right="10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3.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  <w:t>W przypadku, gdy rozwiązanie Umowy, o którym mowa w pkt 1 nastąpi po otrzymaniu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środków finansowych na rozwój przedsiębiorczości, o których mowa w § 2, przedsiębiorca zobowiązany jest zwrócić w całości otrzymane wsparcie, na  rachunek    bankowy ………………..…   Beneficjenta   nr …………..…  prowadzony w  banku ………….… w terminie  7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dni od dnia rozwiązania Umowy.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Lines="114" w:before="273" w:after="0" w:line="240" w:lineRule="auto"/>
        <w:ind w:left="360" w:right="10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4. W przypadku gdy przedsiębiorca nie dokonał w wyznaczonym terminie zwrotu, o którym mowa w ust. 3 oraz w § 5 ust. 3, Beneficjent podejmie czynności zmierzające do odzyskania należnych środków, z wykorzystaniem dostępnych środków prawnych, w szczególności zabezpieczenia, o którym mowa w § 4 ust.</w:t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Koszty czynności zmierzających do odzyskania nieprawidłowo wykorzystanej dotacji obciążają przedsiębiorcę.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Lines="114" w:before="273" w:after="0" w:line="240" w:lineRule="auto"/>
        <w:ind w:left="360" w:right="10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6. O czynnościach podjętych w związku z sytuacją, o której mowa w ust. 5, Beneficjent informuje Instytucją Pośredniczącą w ciągu 14 dni od dnia podjęcia tych czynności.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8- Postanowienia końcowe</w:t>
      </w:r>
    </w:p>
    <w:p w:rsidR="00302F6B" w:rsidRPr="00B942E9" w:rsidRDefault="00302F6B" w:rsidP="00A87478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Postanowienia niniejszej Umowy podlegają prawu polskiemu.</w:t>
      </w:r>
    </w:p>
    <w:p w:rsidR="00302F6B" w:rsidRPr="00B942E9" w:rsidRDefault="00302F6B" w:rsidP="00A87478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right="29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Wszelkie spory między Beneficjentem a przedsiębiorcą związane z realizacją niniejszej umowy podlegają rozstrzygnięciu przez sąd właściwy dla siedziby Beneficjenta.</w:t>
      </w:r>
    </w:p>
    <w:p w:rsidR="00302F6B" w:rsidRPr="00B942E9" w:rsidRDefault="00302F6B" w:rsidP="00A87478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Pasłęku, w języku polskim, w dwóch jednobrzmiących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egzemplarzach: jednym dla Beneficjenta i jednym dla przedsiębiorcy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="2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4.   Umowa wchodzi w życie w dniu podpisania jej przez obie strony.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§ 9 – Korespondencja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Wszelka korespondencja związana z realizacją niniejszej Umowy będzie prowadzona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br/>
        <w:t>w formie pisemnej oraz będzie się powoływała na numer niniejszej Umowy. Korespondencja będzie kierowana na poniższe adresy: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Beneficjenta: 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Stowarzyszenie „Centrum Rozwoju Ekonomicznego Pasłęka”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Ul. Józefa Piłsudskiego 11A 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14-400 Pasłęk</w:t>
      </w:r>
    </w:p>
    <w:p w:rsidR="00302F6B" w:rsidRPr="00B942E9" w:rsidRDefault="00302F6B" w:rsidP="00A87478">
      <w:pPr>
        <w:shd w:val="clear" w:color="auto" w:fill="FFFFFF"/>
        <w:spacing w:before="240" w:after="0" w:line="240" w:lineRule="auto"/>
        <w:ind w:left="6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Do przedsiębiorcy: &lt;adres przedsiębiorcy &gt;</w:t>
      </w:r>
    </w:p>
    <w:p w:rsidR="00302F6B" w:rsidRPr="00B942E9" w:rsidRDefault="00302F6B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>W imieniu Beneficjenta                                          W imieniu Uczestnika projektu</w:t>
      </w:r>
    </w:p>
    <w:p w:rsidR="004E0D26" w:rsidRPr="00B942E9" w:rsidRDefault="004E0D26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E0D26" w:rsidRPr="00B942E9" w:rsidRDefault="004E0D26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            ................................................................</w:t>
      </w:r>
    </w:p>
    <w:p w:rsidR="00302F6B" w:rsidRPr="00B942E9" w:rsidRDefault="00302F6B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[Imię i nazwisko oraz stanowisko osoby </w:t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[Imię i nazwisko osoby upoważnionej       </w:t>
      </w:r>
      <w:proofErr w:type="spellStart"/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>upoważnionej</w:t>
      </w:r>
      <w:proofErr w:type="spellEnd"/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podpisania umowy]                            do podpisania umowy]</w:t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                          </w:t>
      </w:r>
    </w:p>
    <w:p w:rsidR="00302F6B" w:rsidRPr="00B942E9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[podpis] [data]</w:t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         [podpis] [data]</w:t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302F6B" w:rsidRPr="00B942E9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02F6B" w:rsidRPr="00B942E9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2F6B" w:rsidRPr="00B942E9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 umowy należy </w:t>
      </w:r>
      <w:r w:rsidR="007E67EF" w:rsidRPr="00B942E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dołączyć załączniki:</w:t>
      </w:r>
    </w:p>
    <w:p w:rsidR="00302F6B" w:rsidRPr="00B942E9" w:rsidRDefault="00302F6B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Wniosek o udzielenie wsparcia finansowego wraz z biznesplanem i załącznikami</w:t>
      </w:r>
      <w:r w:rsidR="007E67EF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:rsidR="00302F6B" w:rsidRPr="00B942E9" w:rsidRDefault="007E67EF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opi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ę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dokumentu poświadczającego zarejestrowanie działalności gospodarczej (wpis do </w:t>
      </w:r>
      <w:proofErr w:type="spellStart"/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, KRS lub innego właściwego rejestru),</w:t>
      </w:r>
    </w:p>
    <w:p w:rsidR="00302F6B" w:rsidRPr="00B942E9" w:rsidRDefault="007E67EF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opi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ę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dokumentu poświadczającego nadanie numeru REGON dla prowadzonej działalności gospodarczej,</w:t>
      </w:r>
    </w:p>
    <w:p w:rsidR="00302F6B" w:rsidRPr="00B942E9" w:rsidRDefault="00302F6B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kopi</w:t>
      </w:r>
      <w:r w:rsidR="00225BA9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ę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dokumentu poświadczającego zgłoszenie w ZUS (ZUA, ZUS ZFA/ZPA)/ KRUS prowadzonej działalności gospodarczej,</w:t>
      </w:r>
    </w:p>
    <w:p w:rsidR="00225BA9" w:rsidRPr="00B942E9" w:rsidRDefault="00225BA9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aktualizowany harmonogram rzeczowo-finansow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y,</w:t>
      </w:r>
    </w:p>
    <w:p w:rsidR="00302F6B" w:rsidRPr="00B942E9" w:rsidRDefault="00225BA9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świadczenie o nieotrzymaniu innej pomocy dotyczącej tych samych kosztów kwalifikowalnych lub tego samego projektu, na realizację którego udzielana jest pomoc de </w:t>
      </w:r>
      <w:proofErr w:type="spellStart"/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minimis</w:t>
      </w:r>
      <w:proofErr w:type="spellEnd"/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:rsidR="00302F6B" w:rsidRPr="00B942E9" w:rsidRDefault="00302F6B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225BA9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abezpieczenia zwrotu otrzymanego wsparcia (zgodnie z §4 ust. 2 pkt. 3).</w:t>
      </w:r>
    </w:p>
    <w:p w:rsidR="00302F6B" w:rsidRPr="00B942E9" w:rsidRDefault="00302F6B" w:rsidP="00FC7F56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</w:p>
    <w:p w:rsidR="001A0615" w:rsidRPr="00B942E9" w:rsidRDefault="001A0615" w:rsidP="00A8747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A0615" w:rsidRPr="00B94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E9" w:rsidRDefault="006935E9" w:rsidP="00A66713">
      <w:pPr>
        <w:spacing w:after="0" w:line="240" w:lineRule="auto"/>
      </w:pPr>
      <w:r>
        <w:separator/>
      </w:r>
    </w:p>
  </w:endnote>
  <w:endnote w:type="continuationSeparator" w:id="0">
    <w:p w:rsidR="006935E9" w:rsidRDefault="006935E9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E9" w:rsidRDefault="006935E9" w:rsidP="00A66713">
      <w:pPr>
        <w:spacing w:after="0" w:line="240" w:lineRule="auto"/>
      </w:pPr>
      <w:r>
        <w:separator/>
      </w:r>
    </w:p>
  </w:footnote>
  <w:footnote w:type="continuationSeparator" w:id="0">
    <w:p w:rsidR="006935E9" w:rsidRDefault="006935E9" w:rsidP="00A66713">
      <w:pPr>
        <w:spacing w:after="0" w:line="240" w:lineRule="auto"/>
      </w:pPr>
      <w:r>
        <w:continuationSeparator/>
      </w:r>
    </w:p>
  </w:footnote>
  <w:footnote w:id="1">
    <w:p w:rsidR="00302F6B" w:rsidRDefault="00302F6B" w:rsidP="00302F6B">
      <w:pPr>
        <w:shd w:val="clear" w:color="auto" w:fill="FFFFFF"/>
        <w:ind w:left="180" w:hanging="36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Rolę Instytucji Pośredniczącej dla Działania 10.3 Rozwój samozatrudnienia pełni Wojewódzki Urząd Pracy w Olsztynie.</w:t>
      </w:r>
    </w:p>
  </w:footnote>
  <w:footnote w:id="2">
    <w:p w:rsidR="00302F6B" w:rsidRPr="00456F0F" w:rsidRDefault="00302F6B" w:rsidP="00302F6B">
      <w:pPr>
        <w:pStyle w:val="Tekstprzypisudolnego"/>
        <w:rPr>
          <w:rFonts w:ascii="Times New Roman" w:hAnsi="Times New Roman"/>
          <w:sz w:val="16"/>
          <w:szCs w:val="16"/>
        </w:rPr>
      </w:pPr>
      <w:r w:rsidRPr="00456F0F">
        <w:rPr>
          <w:rStyle w:val="Odwoanieprzypisudolnego"/>
          <w:rFonts w:ascii="Times New Roman" w:hAnsi="Times New Roman"/>
          <w:sz w:val="16"/>
          <w:szCs w:val="16"/>
        </w:rPr>
        <w:t>3</w:t>
      </w:r>
      <w:r w:rsidRPr="00456F0F">
        <w:rPr>
          <w:rFonts w:ascii="Times New Roman" w:hAnsi="Times New Roman"/>
          <w:sz w:val="16"/>
          <w:szCs w:val="16"/>
        </w:rPr>
        <w:t xml:space="preserve"> </w:t>
      </w:r>
      <w:r w:rsidRPr="00456F0F">
        <w:rPr>
          <w:rFonts w:ascii="Times New Roman" w:hAnsi="Times New Roman"/>
          <w:spacing w:val="-10"/>
          <w:sz w:val="16"/>
          <w:szCs w:val="16"/>
        </w:rPr>
        <w:t>Całkowita kwota dotacji może obejmować 100% całkowitych wydatków inwestycyjnych. Maksymalna kwota wsparcia nie może być wyższa niż 6-krotn</w:t>
      </w:r>
      <w:r w:rsidR="00821A00">
        <w:rPr>
          <w:rFonts w:ascii="Times New Roman" w:hAnsi="Times New Roman"/>
          <w:spacing w:val="-10"/>
          <w:sz w:val="16"/>
          <w:szCs w:val="16"/>
        </w:rPr>
        <w:t xml:space="preserve">ość </w:t>
      </w:r>
      <w:r w:rsidRPr="00456F0F">
        <w:rPr>
          <w:rFonts w:ascii="Times New Roman" w:hAnsi="Times New Roman"/>
          <w:spacing w:val="-10"/>
          <w:sz w:val="16"/>
          <w:szCs w:val="16"/>
        </w:rPr>
        <w:t>przeciętnego wynagrodzenia za pracę w gospodarce narodowej obowiązującego w dniu przyznania wsparcia</w:t>
      </w:r>
    </w:p>
  </w:footnote>
  <w:footnote w:id="3">
    <w:p w:rsidR="00302F6B" w:rsidRPr="00456F0F" w:rsidRDefault="00302F6B" w:rsidP="00302F6B">
      <w:pPr>
        <w:shd w:val="clear" w:color="auto" w:fill="FFFFFF"/>
        <w:ind w:right="11"/>
        <w:jc w:val="both"/>
        <w:rPr>
          <w:rFonts w:ascii="Times New Roman" w:hAnsi="Times New Roman"/>
          <w:sz w:val="16"/>
          <w:szCs w:val="16"/>
        </w:rPr>
      </w:pPr>
      <w:r w:rsidRPr="00456F0F">
        <w:rPr>
          <w:rStyle w:val="Odwoanieprzypisudolnego"/>
          <w:rFonts w:ascii="Times New Roman" w:hAnsi="Times New Roman"/>
          <w:sz w:val="16"/>
          <w:szCs w:val="16"/>
        </w:rPr>
        <w:t>4</w:t>
      </w:r>
      <w:r w:rsidRPr="00456F0F">
        <w:rPr>
          <w:rFonts w:ascii="Times New Roman" w:hAnsi="Times New Roman"/>
          <w:sz w:val="16"/>
          <w:szCs w:val="16"/>
        </w:rPr>
        <w:t xml:space="preserve"> </w:t>
      </w:r>
      <w:r w:rsidRPr="00456F0F">
        <w:rPr>
          <w:rFonts w:ascii="Times New Roman" w:hAnsi="Times New Roman"/>
          <w:spacing w:val="-7"/>
          <w:sz w:val="16"/>
          <w:szCs w:val="16"/>
        </w:rPr>
        <w:t>Wzór zestawienia poniesionych wydatków inwestycyjnych stanowi Załącznik do Biznesplanu .</w:t>
      </w:r>
    </w:p>
    <w:p w:rsidR="00302F6B" w:rsidRDefault="00302F6B" w:rsidP="00302F6B">
      <w:pPr>
        <w:pStyle w:val="Tekstprzypisudolnego"/>
      </w:pPr>
    </w:p>
  </w:footnote>
  <w:footnote w:id="4">
    <w:p w:rsidR="00302F6B" w:rsidRDefault="00302F6B" w:rsidP="00302F6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 dotyczy przypadków, w których zawieszenie działalność lub zaprzestanie prowadzenia działalności w trakcie otrzymywania dotacji wynika z przyczyn obiektywnych i niezależnych od przedsiębiorcy. Przedsiębiorca zobowiązany jest wówczas przedstawić wiarygodne i wyczerpujące uzasadnienie wraz z dokumentami poświadczającymi wypełnienie wyżej wskazanych przesłanek.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6BA"/>
    <w:multiLevelType w:val="singleLevel"/>
    <w:tmpl w:val="F8DCC9B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2C1382"/>
    <w:multiLevelType w:val="hybridMultilevel"/>
    <w:tmpl w:val="5BF67B9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D093C82"/>
    <w:multiLevelType w:val="hybridMultilevel"/>
    <w:tmpl w:val="B5E0C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1472"/>
    <w:multiLevelType w:val="singleLevel"/>
    <w:tmpl w:val="6C1CD36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703063"/>
    <w:multiLevelType w:val="hybridMultilevel"/>
    <w:tmpl w:val="6BFE6268"/>
    <w:lvl w:ilvl="0" w:tplc="B4328B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157F1"/>
    <w:multiLevelType w:val="singleLevel"/>
    <w:tmpl w:val="045A42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2EDD1DFB"/>
    <w:multiLevelType w:val="singleLevel"/>
    <w:tmpl w:val="5C4EAADE"/>
    <w:lvl w:ilvl="0">
      <w:start w:val="4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hAnsi="Calibri" w:cs="Arial" w:hint="default"/>
      </w:rPr>
    </w:lvl>
  </w:abstractNum>
  <w:abstractNum w:abstractNumId="7">
    <w:nsid w:val="3F5F6F9E"/>
    <w:multiLevelType w:val="hybridMultilevel"/>
    <w:tmpl w:val="81B6AC90"/>
    <w:lvl w:ilvl="0" w:tplc="DA3CD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679B0"/>
    <w:multiLevelType w:val="hybridMultilevel"/>
    <w:tmpl w:val="4432AB0E"/>
    <w:lvl w:ilvl="0" w:tplc="3D9E69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B6CDA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0E40AC6"/>
    <w:multiLevelType w:val="multilevel"/>
    <w:tmpl w:val="B5BEB38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A646811"/>
    <w:multiLevelType w:val="singleLevel"/>
    <w:tmpl w:val="603E900A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Calibri" w:hAnsi="Calibri" w:cs="Arial" w:hint="default"/>
      </w:rPr>
    </w:lvl>
  </w:abstractNum>
  <w:abstractNum w:abstractNumId="12">
    <w:nsid w:val="72A7369A"/>
    <w:multiLevelType w:val="hybridMultilevel"/>
    <w:tmpl w:val="0584DFC0"/>
    <w:lvl w:ilvl="0" w:tplc="0194F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A3A77"/>
    <w:multiLevelType w:val="singleLevel"/>
    <w:tmpl w:val="F0ACA6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num w:numId="1">
    <w:abstractNumId w:val="3"/>
    <w:lvlOverride w:ilvl="0">
      <w:startOverride w:val="1"/>
    </w:lvlOverride>
  </w:num>
  <w:num w:numId="2">
    <w:abstractNumId w:val="10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6"/>
    <w:lvlOverride w:ilvl="0">
      <w:startOverride w:val="4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9"/>
    <w:lvlOverride w:ilvl="0">
      <w:startOverride w:val="1"/>
    </w:lvlOverride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6B"/>
    <w:rsid w:val="000057A6"/>
    <w:rsid w:val="00012D98"/>
    <w:rsid w:val="00037D20"/>
    <w:rsid w:val="00133A95"/>
    <w:rsid w:val="00134635"/>
    <w:rsid w:val="00137973"/>
    <w:rsid w:val="001A0615"/>
    <w:rsid w:val="00225BA9"/>
    <w:rsid w:val="00302F6B"/>
    <w:rsid w:val="003610C4"/>
    <w:rsid w:val="003708BE"/>
    <w:rsid w:val="00456F0F"/>
    <w:rsid w:val="00485223"/>
    <w:rsid w:val="004975BA"/>
    <w:rsid w:val="004A2CE1"/>
    <w:rsid w:val="004C36E1"/>
    <w:rsid w:val="004D158E"/>
    <w:rsid w:val="004E0D26"/>
    <w:rsid w:val="00540901"/>
    <w:rsid w:val="006140CF"/>
    <w:rsid w:val="006425A6"/>
    <w:rsid w:val="006913A8"/>
    <w:rsid w:val="006935E9"/>
    <w:rsid w:val="0079712A"/>
    <w:rsid w:val="007E67EF"/>
    <w:rsid w:val="00821A00"/>
    <w:rsid w:val="008F7F60"/>
    <w:rsid w:val="00955045"/>
    <w:rsid w:val="009A6FD1"/>
    <w:rsid w:val="00A66713"/>
    <w:rsid w:val="00A86905"/>
    <w:rsid w:val="00A87478"/>
    <w:rsid w:val="00B80777"/>
    <w:rsid w:val="00B942E9"/>
    <w:rsid w:val="00BD6A27"/>
    <w:rsid w:val="00D541AD"/>
    <w:rsid w:val="00D54A10"/>
    <w:rsid w:val="00EA0B58"/>
    <w:rsid w:val="00F44715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F6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F6B"/>
    <w:rPr>
      <w:lang w:eastAsia="en-US"/>
    </w:rPr>
  </w:style>
  <w:style w:type="character" w:styleId="Odwoanieprzypisudolnego">
    <w:name w:val="footnote reference"/>
    <w:semiHidden/>
    <w:unhideWhenUsed/>
    <w:rsid w:val="00302F6B"/>
    <w:rPr>
      <w:vertAlign w:val="superscript"/>
    </w:rPr>
  </w:style>
  <w:style w:type="character" w:styleId="Odwoaniedokomentarza">
    <w:name w:val="annotation reference"/>
    <w:semiHidden/>
    <w:unhideWhenUsed/>
    <w:rsid w:val="00302F6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E0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F6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F6B"/>
    <w:rPr>
      <w:lang w:eastAsia="en-US"/>
    </w:rPr>
  </w:style>
  <w:style w:type="character" w:styleId="Odwoanieprzypisudolnego">
    <w:name w:val="footnote reference"/>
    <w:semiHidden/>
    <w:unhideWhenUsed/>
    <w:rsid w:val="00302F6B"/>
    <w:rPr>
      <w:vertAlign w:val="superscript"/>
    </w:rPr>
  </w:style>
  <w:style w:type="character" w:styleId="Odwoaniedokomentarza">
    <w:name w:val="annotation reference"/>
    <w:semiHidden/>
    <w:unhideWhenUsed/>
    <w:rsid w:val="00302F6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E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43</TotalTime>
  <Pages>9</Pages>
  <Words>2975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2016-06-14T08:01:00Z</cp:lastPrinted>
  <dcterms:created xsi:type="dcterms:W3CDTF">2016-06-14T07:24:00Z</dcterms:created>
  <dcterms:modified xsi:type="dcterms:W3CDTF">2016-06-14T20:32:00Z</dcterms:modified>
</cp:coreProperties>
</file>